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89690" w14:textId="2DC3C8B2" w:rsidR="005C6D45" w:rsidRDefault="00A02AD6">
      <w:pPr>
        <w:pStyle w:val="Title"/>
        <w:rPr>
          <w:sz w:val="72"/>
          <w:szCs w:val="72"/>
        </w:rPr>
      </w:pPr>
      <w:r>
        <w:rPr>
          <w:sz w:val="72"/>
          <w:szCs w:val="72"/>
        </w:rPr>
        <w:t xml:space="preserve">Q&amp;A </w:t>
      </w:r>
    </w:p>
    <w:p w14:paraId="7420720C" w14:textId="28AFCCE7" w:rsidR="00A02AD6" w:rsidRPr="00A02AD6" w:rsidRDefault="00A02AD6" w:rsidP="00A02AD6">
      <w:pPr>
        <w:pStyle w:val="Subtitle"/>
      </w:pPr>
      <w:bookmarkStart w:id="0" w:name="_Hlk487785372"/>
      <w:bookmarkEnd w:id="0"/>
      <w:r>
        <w:t xml:space="preserve">Full Cost Allocation Study and User Fee Study </w:t>
      </w:r>
    </w:p>
    <w:p w14:paraId="52CC1FB9" w14:textId="4318908E" w:rsidR="005C6D45" w:rsidRPr="008D00C9" w:rsidRDefault="00A02AD6" w:rsidP="00A02AD6">
      <w:pPr>
        <w:rPr>
          <w:b/>
          <w:bCs/>
          <w:i/>
          <w:iCs/>
        </w:rPr>
      </w:pPr>
      <w:r w:rsidRPr="008D00C9">
        <w:rPr>
          <w:b/>
          <w:bCs/>
          <w:i/>
          <w:iCs/>
        </w:rPr>
        <w:t xml:space="preserve">Below </w:t>
      </w:r>
      <w:r w:rsidR="008D00C9">
        <w:rPr>
          <w:b/>
          <w:bCs/>
          <w:i/>
          <w:iCs/>
        </w:rPr>
        <w:t>are</w:t>
      </w:r>
      <w:r w:rsidRPr="008D00C9">
        <w:rPr>
          <w:b/>
          <w:bCs/>
          <w:i/>
          <w:iCs/>
        </w:rPr>
        <w:t xml:space="preserve"> the questions the City received </w:t>
      </w:r>
      <w:r w:rsidR="008D00C9">
        <w:rPr>
          <w:b/>
          <w:bCs/>
          <w:i/>
          <w:iCs/>
        </w:rPr>
        <w:t xml:space="preserve">and the answers the City provides </w:t>
      </w:r>
      <w:r w:rsidRPr="008D00C9">
        <w:rPr>
          <w:b/>
          <w:bCs/>
          <w:i/>
          <w:iCs/>
        </w:rPr>
        <w:t>regarding RFP for Full Cost Allocation Study and User Fee Study</w:t>
      </w:r>
      <w:r w:rsidR="008D00C9">
        <w:rPr>
          <w:b/>
          <w:bCs/>
          <w:i/>
          <w:iCs/>
        </w:rPr>
        <w:t>.</w:t>
      </w:r>
    </w:p>
    <w:p w14:paraId="0CA274D6" w14:textId="77777777" w:rsidR="00A02AD6" w:rsidRDefault="00A02AD6"/>
    <w:p w14:paraId="05D95141" w14:textId="290E7584" w:rsidR="00A02AD6" w:rsidRPr="008D00C9" w:rsidRDefault="00A02AD6" w:rsidP="00A02AD6">
      <w:pPr>
        <w:rPr>
          <w:rFonts w:ascii="Calibri Light" w:hAnsi="Calibri Light" w:cs="Calibri Light"/>
        </w:rPr>
      </w:pPr>
      <w:r w:rsidRPr="008D00C9">
        <w:rPr>
          <w:rFonts w:ascii="Calibri Light" w:hAnsi="Calibri Light" w:cs="Calibri Light"/>
        </w:rPr>
        <w:t>Q1) Who performed the City's last cost allocation and fee study in 2020?</w:t>
      </w:r>
    </w:p>
    <w:p w14:paraId="0175D886" w14:textId="5B9A96C4" w:rsidR="00A02AD6" w:rsidRPr="003774CF" w:rsidRDefault="00E46130" w:rsidP="003774CF">
      <w:pPr>
        <w:pStyle w:val="ListParagraph"/>
        <w:numPr>
          <w:ilvl w:val="0"/>
          <w:numId w:val="36"/>
        </w:numPr>
        <w:rPr>
          <w:rFonts w:ascii="Calibri Light" w:hAnsi="Calibri Light" w:cs="Calibri Light"/>
          <w:b/>
          <w:bCs/>
        </w:rPr>
      </w:pPr>
      <w:r w:rsidRPr="003774CF">
        <w:rPr>
          <w:rFonts w:ascii="Calibri Light" w:hAnsi="Calibri Light" w:cs="Calibri Light"/>
          <w:b/>
          <w:bCs/>
        </w:rPr>
        <w:t>NBS performed the study in 2020.</w:t>
      </w:r>
    </w:p>
    <w:p w14:paraId="38C1A716" w14:textId="77777777" w:rsidR="00E46130" w:rsidRPr="00E46130" w:rsidRDefault="00E46130" w:rsidP="00A02AD6">
      <w:pPr>
        <w:rPr>
          <w:rFonts w:ascii="Calibri Light" w:hAnsi="Calibri Light" w:cs="Calibri Light"/>
          <w:b/>
          <w:bCs/>
        </w:rPr>
      </w:pPr>
    </w:p>
    <w:p w14:paraId="60E26F3E" w14:textId="2ABF123C" w:rsidR="00A02AD6" w:rsidRPr="008D00C9" w:rsidRDefault="00A02AD6" w:rsidP="00A02AD6">
      <w:pPr>
        <w:rPr>
          <w:rFonts w:ascii="Calibri Light" w:hAnsi="Calibri Light" w:cs="Calibri Light"/>
        </w:rPr>
      </w:pPr>
      <w:r w:rsidRPr="008D00C9">
        <w:rPr>
          <w:rFonts w:ascii="Calibri Light" w:hAnsi="Calibri Light" w:cs="Calibri Light"/>
        </w:rPr>
        <w:t xml:space="preserve">Q2) What type of organizational restructuring has </w:t>
      </w:r>
      <w:r w:rsidR="00E46130" w:rsidRPr="008D00C9">
        <w:rPr>
          <w:rFonts w:ascii="Calibri Light" w:hAnsi="Calibri Light" w:cs="Calibri Light"/>
        </w:rPr>
        <w:t>occurred</w:t>
      </w:r>
      <w:r w:rsidRPr="008D00C9">
        <w:rPr>
          <w:rFonts w:ascii="Calibri Light" w:hAnsi="Calibri Light" w:cs="Calibri Light"/>
        </w:rPr>
        <w:t xml:space="preserve"> since the last study in 2020? (Moving of departments, change in accounting system, etc.)</w:t>
      </w:r>
    </w:p>
    <w:p w14:paraId="33ED657D" w14:textId="2E724983" w:rsidR="00E46130" w:rsidRPr="003774CF" w:rsidRDefault="00E46130" w:rsidP="003774CF">
      <w:pPr>
        <w:pStyle w:val="ListParagraph"/>
        <w:numPr>
          <w:ilvl w:val="0"/>
          <w:numId w:val="36"/>
        </w:numPr>
        <w:rPr>
          <w:rFonts w:ascii="Calibri Light" w:hAnsi="Calibri Light" w:cs="Calibri Light"/>
          <w:b/>
          <w:bCs/>
        </w:rPr>
      </w:pPr>
      <w:r w:rsidRPr="003774CF">
        <w:rPr>
          <w:rFonts w:ascii="Calibri Light" w:hAnsi="Calibri Light" w:cs="Calibri Light"/>
          <w:b/>
          <w:bCs/>
        </w:rPr>
        <w:t xml:space="preserve">There was a restructuring in February 2024. Administrative Department is no longer exist and the divisions that were in the department now moved to City Manager’s Office. The new Organizational Chart can be found in </w:t>
      </w:r>
      <w:hyperlink r:id="rId11" w:history="1">
        <w:r w:rsidRPr="003774CF">
          <w:rPr>
            <w:rStyle w:val="Hyperlink"/>
            <w:rFonts w:ascii="Calibri Light" w:hAnsi="Calibri Light" w:cs="Calibri Light"/>
            <w:b/>
            <w:bCs/>
          </w:rPr>
          <w:t>City’s website</w:t>
        </w:r>
      </w:hyperlink>
      <w:r w:rsidRPr="003774CF">
        <w:rPr>
          <w:rFonts w:ascii="Calibri Light" w:hAnsi="Calibri Light" w:cs="Calibri Light"/>
          <w:b/>
          <w:bCs/>
        </w:rPr>
        <w:t xml:space="preserve">.  Also, the City has implemented a new ERP system, Caselle, in November 2023. </w:t>
      </w:r>
      <w:r w:rsidR="0057428F">
        <w:rPr>
          <w:rFonts w:ascii="Calibri Light" w:hAnsi="Calibri Light" w:cs="Calibri Light"/>
          <w:b/>
          <w:bCs/>
        </w:rPr>
        <w:t>In addition, EPA Sanitary district is becoming a subsidiary of the City (effective 10/1/2024.)</w:t>
      </w:r>
    </w:p>
    <w:p w14:paraId="02458ED9" w14:textId="77777777" w:rsidR="00E46130" w:rsidRPr="008D00C9" w:rsidRDefault="00E46130" w:rsidP="00A02AD6">
      <w:pPr>
        <w:rPr>
          <w:rFonts w:ascii="Calibri Light" w:hAnsi="Calibri Light" w:cs="Calibri Light"/>
        </w:rPr>
      </w:pPr>
    </w:p>
    <w:p w14:paraId="5F9C5E99" w14:textId="7F2B53FF" w:rsidR="00A02AD6" w:rsidRDefault="00A02AD6" w:rsidP="00A02AD6">
      <w:pPr>
        <w:rPr>
          <w:rFonts w:ascii="Calibri Light" w:hAnsi="Calibri Light" w:cs="Calibri Light"/>
        </w:rPr>
      </w:pPr>
      <w:r w:rsidRPr="008D00C9">
        <w:rPr>
          <w:rFonts w:ascii="Calibri Light" w:hAnsi="Calibri Light" w:cs="Calibri Light"/>
        </w:rPr>
        <w:t xml:space="preserve">Q3) </w:t>
      </w:r>
      <w:r w:rsidRPr="00A02AD6">
        <w:rPr>
          <w:rFonts w:ascii="Calibri Light" w:hAnsi="Calibri Light" w:cs="Calibri Light"/>
        </w:rPr>
        <w:t>To confirm, the City is interested in both a Full Cost Plan and an OMB Compliant Cost Plan?</w:t>
      </w:r>
    </w:p>
    <w:p w14:paraId="5303C8EF" w14:textId="3427FB88" w:rsidR="00A02AD6" w:rsidRDefault="00914DFE" w:rsidP="00A02AD6">
      <w:pPr>
        <w:pStyle w:val="ListParagraph"/>
        <w:numPr>
          <w:ilvl w:val="0"/>
          <w:numId w:val="36"/>
        </w:numPr>
        <w:rPr>
          <w:rFonts w:ascii="Calibri Light" w:hAnsi="Calibri Light" w:cs="Calibri Light"/>
          <w:b/>
          <w:bCs/>
        </w:rPr>
      </w:pPr>
      <w:r w:rsidRPr="0000334A">
        <w:rPr>
          <w:rFonts w:ascii="Calibri Light" w:hAnsi="Calibri Light" w:cs="Calibri Light"/>
          <w:b/>
          <w:bCs/>
        </w:rPr>
        <w:t>Yes</w:t>
      </w:r>
    </w:p>
    <w:p w14:paraId="6B043CEF" w14:textId="77777777" w:rsidR="004422F2" w:rsidRPr="0000334A" w:rsidRDefault="004422F2" w:rsidP="004422F2">
      <w:pPr>
        <w:pStyle w:val="ListParagraph"/>
        <w:rPr>
          <w:rFonts w:ascii="Calibri Light" w:hAnsi="Calibri Light" w:cs="Calibri Light"/>
          <w:b/>
          <w:bCs/>
        </w:rPr>
      </w:pPr>
    </w:p>
    <w:p w14:paraId="5340263F" w14:textId="3C42536D" w:rsidR="00A02AD6" w:rsidRDefault="00A02AD6" w:rsidP="00A02AD6">
      <w:pPr>
        <w:rPr>
          <w:rFonts w:ascii="Calibri Light" w:hAnsi="Calibri Light" w:cs="Calibri Light"/>
        </w:rPr>
      </w:pPr>
      <w:r w:rsidRPr="008D00C9">
        <w:rPr>
          <w:rFonts w:ascii="Calibri Light" w:hAnsi="Calibri Light" w:cs="Calibri Light"/>
        </w:rPr>
        <w:t xml:space="preserve">Q4) </w:t>
      </w:r>
      <w:r w:rsidRPr="00A02AD6">
        <w:rPr>
          <w:rFonts w:ascii="Calibri Light" w:hAnsi="Calibri Light" w:cs="Calibri Light"/>
        </w:rPr>
        <w:t>Is the City interested in an Excel-based model for both the Cost Plan and Fee Study to conduct internal updates? OR is the City just looking for backup documentation for the fee study in Excel?</w:t>
      </w:r>
    </w:p>
    <w:p w14:paraId="00295823" w14:textId="4B309250" w:rsidR="00A02AD6" w:rsidRDefault="00914DFE" w:rsidP="003774CF">
      <w:pPr>
        <w:pStyle w:val="ListParagraph"/>
        <w:numPr>
          <w:ilvl w:val="0"/>
          <w:numId w:val="36"/>
        </w:numPr>
        <w:rPr>
          <w:rFonts w:ascii="Calibri Light" w:hAnsi="Calibri Light" w:cs="Calibri Light"/>
          <w:b/>
          <w:bCs/>
        </w:rPr>
      </w:pPr>
      <w:r w:rsidRPr="003774CF">
        <w:rPr>
          <w:rFonts w:ascii="Calibri Light" w:hAnsi="Calibri Light" w:cs="Calibri Light"/>
          <w:b/>
          <w:bCs/>
        </w:rPr>
        <w:t>The City is interested in Excel-based model for both Cost Plan and Fee Study to conduct internal updates.</w:t>
      </w:r>
    </w:p>
    <w:p w14:paraId="3D183D76" w14:textId="77777777" w:rsidR="003774CF" w:rsidRPr="003774CF" w:rsidRDefault="003774CF" w:rsidP="003774CF">
      <w:pPr>
        <w:pStyle w:val="ListParagraph"/>
        <w:rPr>
          <w:rFonts w:ascii="Calibri Light" w:hAnsi="Calibri Light" w:cs="Calibri Light"/>
          <w:b/>
          <w:bCs/>
        </w:rPr>
      </w:pPr>
    </w:p>
    <w:p w14:paraId="7EE31A14" w14:textId="43077D51" w:rsidR="00A02AD6" w:rsidRDefault="00A02AD6" w:rsidP="00A02AD6">
      <w:pPr>
        <w:rPr>
          <w:rFonts w:ascii="Calibri Light" w:hAnsi="Calibri Light" w:cs="Calibri Light"/>
          <w:lang w:eastAsia="ko-KR"/>
        </w:rPr>
      </w:pPr>
      <w:r w:rsidRPr="008D00C9">
        <w:rPr>
          <w:rFonts w:ascii="Calibri Light" w:hAnsi="Calibri Light" w:cs="Calibri Light"/>
        </w:rPr>
        <w:t xml:space="preserve">Q5) </w:t>
      </w:r>
      <w:r w:rsidRPr="00A02AD6">
        <w:rPr>
          <w:rFonts w:ascii="Calibri Light" w:hAnsi="Calibri Light" w:cs="Calibri Light"/>
        </w:rPr>
        <w:t xml:space="preserve">For the list of municipal agencies vs. references can that be the same list? And if a CAP and Fee have been done for the same </w:t>
      </w:r>
      <w:r w:rsidR="00C96E43" w:rsidRPr="00A02AD6">
        <w:rPr>
          <w:rFonts w:ascii="Calibri Light" w:hAnsi="Calibri Light" w:cs="Calibri Light"/>
        </w:rPr>
        <w:t>jurisdiction,</w:t>
      </w:r>
      <w:r w:rsidRPr="00A02AD6">
        <w:rPr>
          <w:rFonts w:ascii="Calibri Light" w:hAnsi="Calibri Light" w:cs="Calibri Light"/>
        </w:rPr>
        <w:t xml:space="preserve"> should they be listed separately</w:t>
      </w:r>
      <w:r w:rsidR="00C96E43">
        <w:rPr>
          <w:rFonts w:ascii="Calibri Light" w:hAnsi="Calibri Light" w:cs="Calibri Light"/>
        </w:rPr>
        <w:t>,</w:t>
      </w:r>
      <w:r w:rsidRPr="00A02AD6">
        <w:rPr>
          <w:rFonts w:ascii="Calibri Light" w:hAnsi="Calibri Light" w:cs="Calibri Light"/>
        </w:rPr>
        <w:t xml:space="preserve"> or c</w:t>
      </w:r>
      <w:r w:rsidR="00C96E43">
        <w:rPr>
          <w:rFonts w:ascii="Calibri Light" w:hAnsi="Calibri Light" w:cs="Calibri Light"/>
        </w:rPr>
        <w:t>an</w:t>
      </w:r>
      <w:r w:rsidRPr="00A02AD6">
        <w:rPr>
          <w:rFonts w:ascii="Calibri Light" w:hAnsi="Calibri Light" w:cs="Calibri Light"/>
        </w:rPr>
        <w:t xml:space="preserve"> </w:t>
      </w:r>
      <w:r w:rsidR="00E34B8D">
        <w:rPr>
          <w:rFonts w:ascii="Calibri Light" w:hAnsi="Calibri Light" w:cs="Calibri Light" w:hint="eastAsia"/>
          <w:lang w:eastAsia="ko-KR"/>
        </w:rPr>
        <w:t>we list just one</w:t>
      </w:r>
      <w:r w:rsidRPr="00A02AD6">
        <w:rPr>
          <w:rFonts w:ascii="Calibri Light" w:hAnsi="Calibri Light" w:cs="Calibri Light"/>
        </w:rPr>
        <w:t xml:space="preserve"> jurisdiction</w:t>
      </w:r>
      <w:r w:rsidR="00E34B8D">
        <w:rPr>
          <w:rFonts w:ascii="Calibri Light" w:hAnsi="Calibri Light" w:cs="Calibri Light" w:hint="eastAsia"/>
          <w:lang w:eastAsia="ko-KR"/>
        </w:rPr>
        <w:t xml:space="preserve"> under </w:t>
      </w:r>
      <w:r w:rsidR="00C96E43">
        <w:rPr>
          <w:rFonts w:ascii="Calibri Light" w:hAnsi="Calibri Light" w:cs="Calibri Light"/>
          <w:lang w:eastAsia="ko-KR"/>
        </w:rPr>
        <w:t xml:space="preserve">the </w:t>
      </w:r>
      <w:r w:rsidR="00E34B8D">
        <w:rPr>
          <w:rFonts w:ascii="Calibri Light" w:hAnsi="Calibri Light" w:cs="Calibri Light" w:hint="eastAsia"/>
          <w:lang w:eastAsia="ko-KR"/>
        </w:rPr>
        <w:t>reference?</w:t>
      </w:r>
    </w:p>
    <w:p w14:paraId="64B0F55A" w14:textId="76F8DBF1" w:rsidR="0000334A" w:rsidRPr="001F37CD" w:rsidRDefault="0000334A" w:rsidP="001F37CD">
      <w:pPr>
        <w:pStyle w:val="ListParagraph"/>
        <w:numPr>
          <w:ilvl w:val="0"/>
          <w:numId w:val="36"/>
        </w:numPr>
        <w:rPr>
          <w:rFonts w:ascii="Calibri Light" w:hAnsi="Calibri Light" w:cs="Calibri Light"/>
          <w:b/>
          <w:bCs/>
        </w:rPr>
      </w:pPr>
      <w:r w:rsidRPr="001F37CD">
        <w:rPr>
          <w:rFonts w:ascii="Calibri Light" w:hAnsi="Calibri Light" w:cs="Calibri Light"/>
          <w:b/>
          <w:bCs/>
        </w:rPr>
        <w:t>Yes, it can be the same list</w:t>
      </w:r>
      <w:r w:rsidR="001F37CD" w:rsidRPr="001F37CD">
        <w:rPr>
          <w:rFonts w:ascii="Calibri Light" w:hAnsi="Calibri Light" w:cs="Calibri Light"/>
          <w:b/>
          <w:bCs/>
        </w:rPr>
        <w:t xml:space="preserve">, and </w:t>
      </w:r>
      <w:r w:rsidR="004422F2" w:rsidRPr="001F37CD">
        <w:rPr>
          <w:rFonts w:ascii="Calibri Light" w:hAnsi="Calibri Light" w:cs="Calibri Light"/>
          <w:b/>
          <w:bCs/>
        </w:rPr>
        <w:t>please</w:t>
      </w:r>
      <w:r w:rsidR="001F37CD" w:rsidRPr="001F37CD">
        <w:rPr>
          <w:rFonts w:ascii="Calibri Light" w:hAnsi="Calibri Light" w:cs="Calibri Light"/>
          <w:b/>
          <w:bCs/>
        </w:rPr>
        <w:t xml:space="preserve"> list out the jurisdiction</w:t>
      </w:r>
      <w:r w:rsidR="004422F2">
        <w:rPr>
          <w:rFonts w:ascii="Calibri Light" w:hAnsi="Calibri Light" w:cs="Calibri Light"/>
          <w:b/>
          <w:bCs/>
        </w:rPr>
        <w:t>s</w:t>
      </w:r>
      <w:r w:rsidR="001F37CD" w:rsidRPr="001F37CD">
        <w:rPr>
          <w:rFonts w:ascii="Calibri Light" w:hAnsi="Calibri Light" w:cs="Calibri Light"/>
          <w:b/>
          <w:bCs/>
        </w:rPr>
        <w:t xml:space="preserve"> separately.</w:t>
      </w:r>
    </w:p>
    <w:p w14:paraId="40FB3411" w14:textId="251E6AEA" w:rsidR="00A02AD6" w:rsidRDefault="00A02AD6" w:rsidP="00A02AD6">
      <w:pPr>
        <w:rPr>
          <w:rFonts w:ascii="Calibri Light" w:hAnsi="Calibri Light" w:cs="Calibri Light"/>
        </w:rPr>
      </w:pPr>
      <w:r w:rsidRPr="008D00C9">
        <w:rPr>
          <w:rFonts w:ascii="Calibri Light" w:hAnsi="Calibri Light" w:cs="Calibri Light"/>
        </w:rPr>
        <w:br/>
        <w:t>Q6)</w:t>
      </w:r>
      <w:r w:rsidR="004422F2">
        <w:rPr>
          <w:rFonts w:ascii="Calibri Light" w:hAnsi="Calibri Light" w:cs="Calibri Light"/>
        </w:rPr>
        <w:t xml:space="preserve"> </w:t>
      </w:r>
      <w:r w:rsidRPr="00A02AD6">
        <w:rPr>
          <w:rFonts w:ascii="Calibri Light" w:hAnsi="Calibri Light" w:cs="Calibri Light"/>
        </w:rPr>
        <w:t>What is the City's timeline for completion of the studies / projects? The anticipated start date seems to be late October.</w:t>
      </w:r>
    </w:p>
    <w:p w14:paraId="4C70F04F" w14:textId="07EC5348" w:rsidR="004422F2" w:rsidRPr="004422F2" w:rsidRDefault="004422F2" w:rsidP="004422F2">
      <w:pPr>
        <w:pStyle w:val="ListParagraph"/>
        <w:numPr>
          <w:ilvl w:val="0"/>
          <w:numId w:val="37"/>
        </w:numPr>
        <w:rPr>
          <w:rFonts w:ascii="Calibri Light" w:hAnsi="Calibri Light" w:cs="Calibri Light"/>
          <w:b/>
          <w:bCs/>
        </w:rPr>
      </w:pPr>
      <w:r w:rsidRPr="004422F2">
        <w:rPr>
          <w:rFonts w:ascii="Calibri Light" w:hAnsi="Calibri Light" w:cs="Calibri Light"/>
          <w:b/>
          <w:bCs/>
        </w:rPr>
        <w:lastRenderedPageBreak/>
        <w:t>The project will be commenced right after the Council’s approval (</w:t>
      </w:r>
      <w:r>
        <w:rPr>
          <w:rFonts w:ascii="Calibri Light" w:hAnsi="Calibri Light" w:cs="Calibri Light"/>
          <w:b/>
          <w:bCs/>
        </w:rPr>
        <w:t xml:space="preserve">Approval </w:t>
      </w:r>
      <w:r w:rsidRPr="004422F2">
        <w:rPr>
          <w:rFonts w:ascii="Calibri Light" w:hAnsi="Calibri Light" w:cs="Calibri Light"/>
          <w:b/>
          <w:bCs/>
        </w:rPr>
        <w:t xml:space="preserve">scheduled </w:t>
      </w:r>
      <w:r>
        <w:rPr>
          <w:rFonts w:ascii="Calibri Light" w:hAnsi="Calibri Light" w:cs="Calibri Light"/>
          <w:b/>
          <w:bCs/>
        </w:rPr>
        <w:t xml:space="preserve">in </w:t>
      </w:r>
      <w:r w:rsidRPr="004422F2">
        <w:rPr>
          <w:rFonts w:ascii="Calibri Light" w:hAnsi="Calibri Light" w:cs="Calibri Light"/>
          <w:b/>
          <w:bCs/>
        </w:rPr>
        <w:t xml:space="preserve">10/15/2024) and the Report will be due by end of February 2025. </w:t>
      </w:r>
      <w:r>
        <w:rPr>
          <w:rFonts w:ascii="Calibri Light" w:hAnsi="Calibri Light" w:cs="Calibri Light"/>
          <w:b/>
          <w:bCs/>
        </w:rPr>
        <w:t>The City will do the full support to complete the project on time.</w:t>
      </w:r>
    </w:p>
    <w:p w14:paraId="04FEA042" w14:textId="77777777" w:rsidR="00A02AD6" w:rsidRPr="008D00C9" w:rsidRDefault="00A02AD6" w:rsidP="00A02AD6">
      <w:pPr>
        <w:rPr>
          <w:rFonts w:ascii="Calibri Light" w:hAnsi="Calibri Light" w:cs="Calibri Light"/>
        </w:rPr>
      </w:pPr>
    </w:p>
    <w:p w14:paraId="1518456D" w14:textId="04E6B436" w:rsidR="00A02AD6" w:rsidRDefault="00A02AD6" w:rsidP="00A02AD6">
      <w:pPr>
        <w:rPr>
          <w:rFonts w:ascii="Calibri Light" w:hAnsi="Calibri Light" w:cs="Calibri Light"/>
        </w:rPr>
      </w:pPr>
      <w:r w:rsidRPr="008D00C9">
        <w:rPr>
          <w:rFonts w:ascii="Calibri Light" w:hAnsi="Calibri Light" w:cs="Calibri Light"/>
        </w:rPr>
        <w:t>Q7)</w:t>
      </w:r>
      <w:r w:rsidR="00A91836">
        <w:rPr>
          <w:rFonts w:ascii="Calibri Light" w:hAnsi="Calibri Light" w:cs="Calibri Light"/>
        </w:rPr>
        <w:t xml:space="preserve"> </w:t>
      </w:r>
      <w:r w:rsidRPr="00A02AD6">
        <w:rPr>
          <w:rFonts w:ascii="Calibri Light" w:hAnsi="Calibri Light" w:cs="Calibri Light"/>
        </w:rPr>
        <w:t>RFP page 11, I. Professional Services Agreement states that should we have any exceptions to the City’s Agreement, that adjustments can be identified within our proposal. Then RFP page 14, Appendix A: Certification of Proposal to the City, item 6 states that by signing the Appendix, the firm has agreed to the Indemnity and Insurance Requirements. Can the City please allow exceptions (if any) to be stated within our proposal? If so, may we add a note to Appendix A should we have any exceptions to the Indemnity and Insurance Requirements?</w:t>
      </w:r>
    </w:p>
    <w:p w14:paraId="110DDCA1" w14:textId="6C40727F" w:rsidR="00A91836" w:rsidRPr="00A91836" w:rsidRDefault="00A91836" w:rsidP="00A91836">
      <w:pPr>
        <w:pStyle w:val="ListParagraph"/>
        <w:numPr>
          <w:ilvl w:val="0"/>
          <w:numId w:val="38"/>
        </w:numPr>
        <w:rPr>
          <w:rFonts w:ascii="Calibri Light" w:hAnsi="Calibri Light" w:cs="Calibri Light"/>
          <w:b/>
          <w:bCs/>
        </w:rPr>
      </w:pPr>
      <w:r w:rsidRPr="00A91836">
        <w:rPr>
          <w:rFonts w:ascii="Calibri Light" w:hAnsi="Calibri Light" w:cs="Calibri Light"/>
          <w:b/>
          <w:bCs/>
        </w:rPr>
        <w:t>If you have any concerns or waivers to request, please add it to your proposal.</w:t>
      </w:r>
      <w:r w:rsidR="00743D71">
        <w:rPr>
          <w:rFonts w:ascii="Calibri Light" w:hAnsi="Calibri Light" w:cs="Calibri Light"/>
          <w:b/>
          <w:bCs/>
        </w:rPr>
        <w:t xml:space="preserve"> And you can still fill out APPENDIX A as is and send it back to the City.</w:t>
      </w:r>
    </w:p>
    <w:p w14:paraId="6EA4BE44" w14:textId="77777777" w:rsidR="00A02AD6" w:rsidRPr="008D00C9" w:rsidRDefault="00A02AD6" w:rsidP="00A02AD6">
      <w:pPr>
        <w:rPr>
          <w:rFonts w:ascii="Calibri Light" w:hAnsi="Calibri Light" w:cs="Calibri Light"/>
        </w:rPr>
      </w:pPr>
    </w:p>
    <w:p w14:paraId="5A400DAE" w14:textId="6E986461" w:rsidR="00A02AD6" w:rsidRDefault="00A02AD6" w:rsidP="00A02AD6">
      <w:pPr>
        <w:rPr>
          <w:rFonts w:ascii="Calibri Light" w:hAnsi="Calibri Light" w:cs="Calibri Light"/>
        </w:rPr>
      </w:pPr>
      <w:r w:rsidRPr="008D00C9">
        <w:rPr>
          <w:rFonts w:ascii="Calibri Light" w:hAnsi="Calibri Light" w:cs="Calibri Light"/>
        </w:rPr>
        <w:t>Q8)</w:t>
      </w:r>
      <w:r w:rsidR="00923B69">
        <w:rPr>
          <w:rFonts w:ascii="Calibri Light" w:hAnsi="Calibri Light" w:cs="Calibri Light"/>
        </w:rPr>
        <w:t xml:space="preserve"> </w:t>
      </w:r>
      <w:r w:rsidRPr="00A02AD6">
        <w:rPr>
          <w:rFonts w:ascii="Calibri Light" w:hAnsi="Calibri Light" w:cs="Calibri Light"/>
        </w:rPr>
        <w:t>Regarding RFP page 14, Appendix A: Certification of Proposal to the City, item 5 references “Section 8: General Requirements”. I’m not finding Section 8 in the RFP. Can the City please clarify?</w:t>
      </w:r>
    </w:p>
    <w:p w14:paraId="40805FB8" w14:textId="3812B584" w:rsidR="00923B69" w:rsidRPr="00923B69" w:rsidRDefault="00923B69" w:rsidP="00923B69">
      <w:pPr>
        <w:pStyle w:val="ListParagraph"/>
        <w:numPr>
          <w:ilvl w:val="0"/>
          <w:numId w:val="39"/>
        </w:numPr>
        <w:rPr>
          <w:rFonts w:ascii="Calibri Light" w:hAnsi="Calibri Light" w:cs="Calibri Light"/>
          <w:b/>
          <w:bCs/>
        </w:rPr>
      </w:pPr>
      <w:r w:rsidRPr="00923B69">
        <w:rPr>
          <w:rFonts w:ascii="Calibri Light" w:hAnsi="Calibri Light" w:cs="Calibri Light"/>
          <w:b/>
          <w:bCs/>
        </w:rPr>
        <w:t>Please disregard item 5. The General Requirements such</w:t>
      </w:r>
      <w:r w:rsidR="0057428F">
        <w:rPr>
          <w:rFonts w:ascii="Calibri Light" w:hAnsi="Calibri Light" w:cs="Calibri Light"/>
          <w:b/>
          <w:bCs/>
        </w:rPr>
        <w:t xml:space="preserve"> as</w:t>
      </w:r>
      <w:r w:rsidRPr="00923B69">
        <w:rPr>
          <w:rFonts w:ascii="Calibri Light" w:hAnsi="Calibri Light" w:cs="Calibri Light"/>
          <w:b/>
          <w:bCs/>
        </w:rPr>
        <w:t xml:space="preserve"> Insurance </w:t>
      </w:r>
      <w:r>
        <w:rPr>
          <w:rFonts w:ascii="Calibri Light" w:hAnsi="Calibri Light" w:cs="Calibri Light"/>
          <w:b/>
          <w:bCs/>
        </w:rPr>
        <w:t xml:space="preserve">and Refences </w:t>
      </w:r>
      <w:r w:rsidRPr="00923B69">
        <w:rPr>
          <w:rFonts w:ascii="Calibri Light" w:hAnsi="Calibri Light" w:cs="Calibri Light"/>
          <w:b/>
          <w:bCs/>
        </w:rPr>
        <w:t xml:space="preserve">are covered in the RFP. Therefore, no separate Section 8. </w:t>
      </w:r>
      <w:r w:rsidR="0057428F">
        <w:rPr>
          <w:rFonts w:ascii="Calibri Light" w:hAnsi="Calibri Light" w:cs="Calibri Light"/>
          <w:b/>
          <w:bCs/>
        </w:rPr>
        <w:t>i</w:t>
      </w:r>
      <w:r w:rsidRPr="00923B69">
        <w:rPr>
          <w:rFonts w:ascii="Calibri Light" w:hAnsi="Calibri Light" w:cs="Calibri Light"/>
          <w:b/>
          <w:bCs/>
        </w:rPr>
        <w:t>s needed. However, please still fill out APPENDIX A as i</w:t>
      </w:r>
      <w:r w:rsidR="0057428F">
        <w:rPr>
          <w:rFonts w:ascii="Calibri Light" w:hAnsi="Calibri Light" w:cs="Calibri Light"/>
          <w:b/>
          <w:bCs/>
        </w:rPr>
        <w:t>s</w:t>
      </w:r>
      <w:r w:rsidRPr="00923B69">
        <w:rPr>
          <w:rFonts w:ascii="Calibri Light" w:hAnsi="Calibri Light" w:cs="Calibri Light"/>
          <w:b/>
          <w:bCs/>
        </w:rPr>
        <w:t xml:space="preserve"> and send it back to the City.</w:t>
      </w:r>
    </w:p>
    <w:p w14:paraId="1EE39E43" w14:textId="77777777" w:rsidR="00A02AD6" w:rsidRPr="008D00C9" w:rsidRDefault="00A02AD6" w:rsidP="00A02AD6">
      <w:pPr>
        <w:rPr>
          <w:rFonts w:ascii="Calibri Light" w:hAnsi="Calibri Light" w:cs="Calibri Light"/>
        </w:rPr>
      </w:pPr>
    </w:p>
    <w:p w14:paraId="622391D2" w14:textId="67E049F3" w:rsidR="00A02AD6" w:rsidRPr="00A02AD6" w:rsidRDefault="00A02AD6" w:rsidP="00A02AD6">
      <w:pPr>
        <w:rPr>
          <w:rFonts w:ascii="Calibri Light" w:hAnsi="Calibri Light" w:cs="Calibri Light"/>
        </w:rPr>
      </w:pPr>
      <w:r w:rsidRPr="008D00C9">
        <w:rPr>
          <w:rFonts w:ascii="Calibri Light" w:hAnsi="Calibri Light" w:cs="Calibri Light"/>
        </w:rPr>
        <w:t>Q9)</w:t>
      </w:r>
      <w:r w:rsidR="00CA7E03">
        <w:rPr>
          <w:rFonts w:ascii="Calibri Light" w:hAnsi="Calibri Light" w:cs="Calibri Light" w:hint="eastAsia"/>
          <w:lang w:eastAsia="ko-KR"/>
        </w:rPr>
        <w:t xml:space="preserve"> </w:t>
      </w:r>
      <w:r w:rsidRPr="00A02AD6">
        <w:rPr>
          <w:rFonts w:ascii="Calibri Light" w:hAnsi="Calibri Light" w:cs="Calibri Light"/>
        </w:rPr>
        <w:t>Regarding RFP page 15, Appendix B: Summary Sheet, should the Management Contact requested be authorized to bind the respondent?</w:t>
      </w:r>
    </w:p>
    <w:p w14:paraId="1AEC4ECD" w14:textId="101D8003" w:rsidR="00A02AD6" w:rsidRPr="00CA7E03" w:rsidRDefault="00CA7E03" w:rsidP="00CA7E03">
      <w:pPr>
        <w:pStyle w:val="ListParagraph"/>
        <w:numPr>
          <w:ilvl w:val="0"/>
          <w:numId w:val="40"/>
        </w:numPr>
        <w:rPr>
          <w:rFonts w:ascii="Calibri Light" w:hAnsi="Calibri Light" w:cs="Calibri Light"/>
          <w:b/>
          <w:bCs/>
          <w:lang w:eastAsia="ko-KR"/>
        </w:rPr>
      </w:pPr>
      <w:r w:rsidRPr="00CA7E03">
        <w:rPr>
          <w:rFonts w:ascii="Calibri Light" w:hAnsi="Calibri Light" w:cs="Calibri Light" w:hint="eastAsia"/>
          <w:b/>
          <w:bCs/>
          <w:lang w:eastAsia="ko-KR"/>
        </w:rPr>
        <w:t>No</w:t>
      </w:r>
      <w:r w:rsidR="00CB20D2">
        <w:rPr>
          <w:rFonts w:ascii="Calibri Light" w:hAnsi="Calibri Light" w:cs="Calibri Light"/>
          <w:b/>
          <w:bCs/>
          <w:lang w:eastAsia="ko-KR"/>
        </w:rPr>
        <w:t>, they do not need to be authorized to bind the respondent.</w:t>
      </w:r>
      <w:r w:rsidR="00E34B8D">
        <w:rPr>
          <w:rFonts w:ascii="Calibri Light" w:hAnsi="Calibri Light" w:cs="Calibri Light" w:hint="eastAsia"/>
          <w:b/>
          <w:bCs/>
          <w:lang w:eastAsia="ko-KR"/>
        </w:rPr>
        <w:t xml:space="preserve"> </w:t>
      </w:r>
      <w:r w:rsidRPr="00CA7E03">
        <w:rPr>
          <w:rFonts w:ascii="Calibri Light" w:hAnsi="Calibri Light" w:cs="Calibri Light" w:hint="eastAsia"/>
          <w:b/>
          <w:bCs/>
          <w:lang w:eastAsia="ko-KR"/>
        </w:rPr>
        <w:t xml:space="preserve">However, the Contact will be the </w:t>
      </w:r>
      <w:r w:rsidR="00E34B8D">
        <w:rPr>
          <w:rFonts w:ascii="Calibri Light" w:hAnsi="Calibri Light" w:cs="Calibri Light" w:hint="eastAsia"/>
          <w:b/>
          <w:bCs/>
          <w:lang w:eastAsia="ko-KR"/>
        </w:rPr>
        <w:t xml:space="preserve">primary </w:t>
      </w:r>
      <w:r w:rsidRPr="00CA7E03">
        <w:rPr>
          <w:rFonts w:ascii="Calibri Light" w:hAnsi="Calibri Light" w:cs="Calibri Light" w:hint="eastAsia"/>
          <w:b/>
          <w:bCs/>
          <w:lang w:eastAsia="ko-KR"/>
        </w:rPr>
        <w:t xml:space="preserve">person the City </w:t>
      </w:r>
      <w:r w:rsidRPr="00CA7E03">
        <w:rPr>
          <w:rFonts w:ascii="Calibri Light" w:hAnsi="Calibri Light" w:cs="Calibri Light"/>
          <w:b/>
          <w:bCs/>
          <w:lang w:eastAsia="ko-KR"/>
        </w:rPr>
        <w:t>would</w:t>
      </w:r>
      <w:r w:rsidRPr="00CA7E03">
        <w:rPr>
          <w:rFonts w:ascii="Calibri Light" w:hAnsi="Calibri Light" w:cs="Calibri Light" w:hint="eastAsia"/>
          <w:b/>
          <w:bCs/>
          <w:lang w:eastAsia="ko-KR"/>
        </w:rPr>
        <w:t xml:space="preserve"> reach out if </w:t>
      </w:r>
      <w:r w:rsidR="00E34B8D">
        <w:rPr>
          <w:rFonts w:ascii="Calibri Light" w:hAnsi="Calibri Light" w:cs="Calibri Light" w:hint="eastAsia"/>
          <w:b/>
          <w:bCs/>
          <w:lang w:eastAsia="ko-KR"/>
        </w:rPr>
        <w:t>we</w:t>
      </w:r>
      <w:r w:rsidRPr="00CA7E03">
        <w:rPr>
          <w:rFonts w:ascii="Calibri Light" w:hAnsi="Calibri Light" w:cs="Calibri Light" w:hint="eastAsia"/>
          <w:b/>
          <w:bCs/>
          <w:lang w:eastAsia="ko-KR"/>
        </w:rPr>
        <w:t xml:space="preserve"> have questions.</w:t>
      </w:r>
    </w:p>
    <w:p w14:paraId="60E01FA6" w14:textId="77777777" w:rsidR="00A02AD6" w:rsidRPr="00CA7E03" w:rsidRDefault="00A02AD6">
      <w:pPr>
        <w:rPr>
          <w:rFonts w:ascii="Calibri Light" w:hAnsi="Calibri Light" w:cs="Calibri Light"/>
          <w:b/>
          <w:bCs/>
        </w:rPr>
      </w:pPr>
    </w:p>
    <w:p w14:paraId="3CB67E27" w14:textId="77777777" w:rsidR="00A02AD6" w:rsidRPr="008D00C9" w:rsidRDefault="00A02AD6">
      <w:pPr>
        <w:rPr>
          <w:rFonts w:ascii="Calibri Light" w:hAnsi="Calibri Light" w:cs="Calibri Light"/>
        </w:rPr>
      </w:pPr>
    </w:p>
    <w:p w14:paraId="1E64E3FB" w14:textId="64A99039" w:rsidR="00A02AD6" w:rsidRPr="002212D2" w:rsidRDefault="00A02AD6" w:rsidP="002212D2">
      <w:pPr>
        <w:jc w:val="center"/>
        <w:rPr>
          <w:rFonts w:ascii="Calibri Light" w:hAnsi="Calibri Light" w:cs="Calibri Light"/>
          <w:b/>
          <w:bCs/>
        </w:rPr>
      </w:pPr>
      <w:r w:rsidRPr="002212D2">
        <w:rPr>
          <w:rFonts w:ascii="Calibri Light" w:hAnsi="Calibri Light" w:cs="Calibri Light"/>
          <w:b/>
          <w:bCs/>
        </w:rPr>
        <w:t>-EOD-</w:t>
      </w:r>
    </w:p>
    <w:p w14:paraId="7D72E8F2" w14:textId="77777777" w:rsidR="00A02AD6" w:rsidRPr="008D00C9" w:rsidRDefault="00A02AD6">
      <w:pPr>
        <w:rPr>
          <w:rFonts w:ascii="Calibri Light" w:hAnsi="Calibri Light" w:cs="Calibri Light"/>
        </w:rPr>
      </w:pPr>
    </w:p>
    <w:sectPr w:rsidR="00A02AD6" w:rsidRPr="008D00C9">
      <w:footerReference w:type="default" r:id="rId12"/>
      <w:pgSz w:w="12240" w:h="15840"/>
      <w:pgMar w:top="1440" w:right="1440" w:bottom="1440" w:left="144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7FCD5" w14:textId="77777777" w:rsidR="00A02AD6" w:rsidRDefault="00A02AD6">
      <w:pPr>
        <w:spacing w:line="240" w:lineRule="auto"/>
      </w:pPr>
      <w:r>
        <w:separator/>
      </w:r>
    </w:p>
  </w:endnote>
  <w:endnote w:type="continuationSeparator" w:id="0">
    <w:p w14:paraId="40F1CE78" w14:textId="77777777" w:rsidR="00A02AD6" w:rsidRDefault="00A02AD6">
      <w:pPr>
        <w:spacing w:line="240" w:lineRule="auto"/>
      </w:pPr>
      <w:r>
        <w:continuationSeparator/>
      </w:r>
    </w:p>
  </w:endnote>
  <w:endnote w:type="continuationNotice" w:id="1">
    <w:p w14:paraId="3E584D91" w14:textId="77777777" w:rsidR="00A02AD6" w:rsidRDefault="00A02AD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186409"/>
      <w:docPartObj>
        <w:docPartGallery w:val="Page Numbers (Bottom of Page)"/>
        <w:docPartUnique/>
      </w:docPartObj>
    </w:sdtPr>
    <w:sdtEndPr/>
    <w:sdtContent>
      <w:p w14:paraId="2CD37549" w14:textId="77777777" w:rsidR="005C6D45" w:rsidRDefault="002F25A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74742D1" w14:textId="77777777" w:rsidR="005C6D45" w:rsidRDefault="005C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644EE" w14:textId="77777777" w:rsidR="00A02AD6" w:rsidRDefault="00A02AD6">
      <w:pPr>
        <w:spacing w:line="240" w:lineRule="auto"/>
      </w:pPr>
      <w:r>
        <w:separator/>
      </w:r>
    </w:p>
  </w:footnote>
  <w:footnote w:type="continuationSeparator" w:id="0">
    <w:p w14:paraId="5D6598BE" w14:textId="77777777" w:rsidR="00A02AD6" w:rsidRDefault="00A02AD6">
      <w:pPr>
        <w:spacing w:line="240" w:lineRule="auto"/>
      </w:pPr>
      <w:r>
        <w:continuationSeparator/>
      </w:r>
    </w:p>
  </w:footnote>
  <w:footnote w:type="continuationNotice" w:id="1">
    <w:p w14:paraId="5D0DA747" w14:textId="77777777" w:rsidR="00A02AD6" w:rsidRDefault="00A02AD6">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5245F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E17484"/>
    <w:multiLevelType w:val="multilevel"/>
    <w:tmpl w:val="8BFC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D24B74"/>
    <w:multiLevelType w:val="multilevel"/>
    <w:tmpl w:val="EBB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1E4BF3"/>
    <w:multiLevelType w:val="hybridMultilevel"/>
    <w:tmpl w:val="29749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5257E7"/>
    <w:multiLevelType w:val="hybridMultilevel"/>
    <w:tmpl w:val="22D80A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B0AE7"/>
    <w:multiLevelType w:val="hybridMultilevel"/>
    <w:tmpl w:val="CE7AD9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5277B"/>
    <w:multiLevelType w:val="hybridMultilevel"/>
    <w:tmpl w:val="9D08AE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E77534"/>
    <w:multiLevelType w:val="hybridMultilevel"/>
    <w:tmpl w:val="4982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5A558F"/>
    <w:multiLevelType w:val="hybridMultilevel"/>
    <w:tmpl w:val="AC445D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F656CA"/>
    <w:multiLevelType w:val="hybridMultilevel"/>
    <w:tmpl w:val="1C06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CE71AA"/>
    <w:multiLevelType w:val="hybridMultilevel"/>
    <w:tmpl w:val="C6DEAC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2A268C"/>
    <w:multiLevelType w:val="multilevel"/>
    <w:tmpl w:val="EE60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544406"/>
    <w:multiLevelType w:val="hybridMultilevel"/>
    <w:tmpl w:val="B0CE70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31243D5"/>
    <w:multiLevelType w:val="multilevel"/>
    <w:tmpl w:val="22404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4C77C6"/>
    <w:multiLevelType w:val="multilevel"/>
    <w:tmpl w:val="FA005712"/>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23" w15:restartNumberingAfterBreak="0">
    <w:nsid w:val="7C226EBA"/>
    <w:multiLevelType w:val="multilevel"/>
    <w:tmpl w:val="4E58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4966690">
    <w:abstractNumId w:val="22"/>
  </w:num>
  <w:num w:numId="2" w16cid:durableId="689185778">
    <w:abstractNumId w:val="22"/>
    <w:lvlOverride w:ilvl="0">
      <w:startOverride w:val="1"/>
    </w:lvlOverride>
  </w:num>
  <w:num w:numId="3" w16cid:durableId="1643000365">
    <w:abstractNumId w:val="22"/>
  </w:num>
  <w:num w:numId="4" w16cid:durableId="757873383">
    <w:abstractNumId w:val="22"/>
    <w:lvlOverride w:ilvl="0">
      <w:startOverride w:val="1"/>
    </w:lvlOverride>
  </w:num>
  <w:num w:numId="5" w16cid:durableId="517668924">
    <w:abstractNumId w:val="8"/>
  </w:num>
  <w:num w:numId="6" w16cid:durableId="1423724861">
    <w:abstractNumId w:val="22"/>
    <w:lvlOverride w:ilvl="0">
      <w:startOverride w:val="1"/>
    </w:lvlOverride>
  </w:num>
  <w:num w:numId="7" w16cid:durableId="17771665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5549638">
    <w:abstractNumId w:val="10"/>
  </w:num>
  <w:num w:numId="9" w16cid:durableId="11371832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0853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514996">
    <w:abstractNumId w:val="7"/>
  </w:num>
  <w:num w:numId="12" w16cid:durableId="500390339">
    <w:abstractNumId w:val="6"/>
  </w:num>
  <w:num w:numId="13" w16cid:durableId="1819692134">
    <w:abstractNumId w:val="5"/>
  </w:num>
  <w:num w:numId="14" w16cid:durableId="1986929832">
    <w:abstractNumId w:val="4"/>
  </w:num>
  <w:num w:numId="15" w16cid:durableId="1205826031">
    <w:abstractNumId w:val="3"/>
  </w:num>
  <w:num w:numId="16" w16cid:durableId="1455636829">
    <w:abstractNumId w:val="2"/>
  </w:num>
  <w:num w:numId="17" w16cid:durableId="1016928905">
    <w:abstractNumId w:val="1"/>
  </w:num>
  <w:num w:numId="18" w16cid:durableId="1104154174">
    <w:abstractNumId w:val="0"/>
  </w:num>
  <w:num w:numId="19" w16cid:durableId="1597207758">
    <w:abstractNumId w:val="23"/>
  </w:num>
  <w:num w:numId="20" w16cid:durableId="1187982083">
    <w:abstractNumId w:val="9"/>
  </w:num>
  <w:num w:numId="21" w16cid:durableId="469439881">
    <w:abstractNumId w:val="21"/>
  </w:num>
  <w:num w:numId="22" w16cid:durableId="699279385">
    <w:abstractNumId w:val="19"/>
  </w:num>
  <w:num w:numId="23" w16cid:durableId="2102413462">
    <w:abstractNumId w:val="17"/>
  </w:num>
  <w:num w:numId="24" w16cid:durableId="315955824">
    <w:abstractNumId w:val="15"/>
  </w:num>
  <w:num w:numId="25" w16cid:durableId="21328244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7791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06752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71241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53673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14057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14583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11223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364904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5579422">
    <w:abstractNumId w:val="11"/>
  </w:num>
  <w:num w:numId="35" w16cid:durableId="129995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7531167">
    <w:abstractNumId w:val="16"/>
  </w:num>
  <w:num w:numId="37" w16cid:durableId="289556080">
    <w:abstractNumId w:val="18"/>
  </w:num>
  <w:num w:numId="38" w16cid:durableId="1002706151">
    <w:abstractNumId w:val="12"/>
  </w:num>
  <w:num w:numId="39" w16cid:durableId="597063698">
    <w:abstractNumId w:val="13"/>
  </w:num>
  <w:num w:numId="40" w16cid:durableId="3281001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D6"/>
    <w:rsid w:val="0000334A"/>
    <w:rsid w:val="00016748"/>
    <w:rsid w:val="0006567E"/>
    <w:rsid w:val="00072F24"/>
    <w:rsid w:val="000760DB"/>
    <w:rsid w:val="000D35E1"/>
    <w:rsid w:val="000F00E7"/>
    <w:rsid w:val="0016766E"/>
    <w:rsid w:val="00170063"/>
    <w:rsid w:val="00175643"/>
    <w:rsid w:val="001B2338"/>
    <w:rsid w:val="001F37CD"/>
    <w:rsid w:val="00203FD7"/>
    <w:rsid w:val="002061A9"/>
    <w:rsid w:val="002151C3"/>
    <w:rsid w:val="00217B64"/>
    <w:rsid w:val="002212D2"/>
    <w:rsid w:val="00235579"/>
    <w:rsid w:val="00257FAA"/>
    <w:rsid w:val="00263938"/>
    <w:rsid w:val="002E78EB"/>
    <w:rsid w:val="002F25A8"/>
    <w:rsid w:val="003407A9"/>
    <w:rsid w:val="00340DC9"/>
    <w:rsid w:val="00350BD5"/>
    <w:rsid w:val="003774CF"/>
    <w:rsid w:val="004422F2"/>
    <w:rsid w:val="00444F02"/>
    <w:rsid w:val="00490CC6"/>
    <w:rsid w:val="004F05F9"/>
    <w:rsid w:val="005509B2"/>
    <w:rsid w:val="005556DB"/>
    <w:rsid w:val="0057428F"/>
    <w:rsid w:val="005C6D45"/>
    <w:rsid w:val="005D58F7"/>
    <w:rsid w:val="00617D63"/>
    <w:rsid w:val="00643D1A"/>
    <w:rsid w:val="00674588"/>
    <w:rsid w:val="006A7B57"/>
    <w:rsid w:val="006D44C5"/>
    <w:rsid w:val="00713672"/>
    <w:rsid w:val="0073562D"/>
    <w:rsid w:val="00743D71"/>
    <w:rsid w:val="007B07DE"/>
    <w:rsid w:val="00816CD7"/>
    <w:rsid w:val="008270A2"/>
    <w:rsid w:val="00853F77"/>
    <w:rsid w:val="00885CE1"/>
    <w:rsid w:val="008907FF"/>
    <w:rsid w:val="008B696C"/>
    <w:rsid w:val="008B6BEE"/>
    <w:rsid w:val="008D00C9"/>
    <w:rsid w:val="008F78D7"/>
    <w:rsid w:val="00914DFE"/>
    <w:rsid w:val="009200C1"/>
    <w:rsid w:val="00923B69"/>
    <w:rsid w:val="00980085"/>
    <w:rsid w:val="00997127"/>
    <w:rsid w:val="009C3B20"/>
    <w:rsid w:val="009D216F"/>
    <w:rsid w:val="009D3248"/>
    <w:rsid w:val="00A02AD6"/>
    <w:rsid w:val="00A65E8A"/>
    <w:rsid w:val="00A87896"/>
    <w:rsid w:val="00A91836"/>
    <w:rsid w:val="00AC1EE7"/>
    <w:rsid w:val="00B650C6"/>
    <w:rsid w:val="00BA63C2"/>
    <w:rsid w:val="00BC6939"/>
    <w:rsid w:val="00BE1875"/>
    <w:rsid w:val="00BE45C8"/>
    <w:rsid w:val="00BF2331"/>
    <w:rsid w:val="00BF7463"/>
    <w:rsid w:val="00C30889"/>
    <w:rsid w:val="00C90A2E"/>
    <w:rsid w:val="00C96E43"/>
    <w:rsid w:val="00CA7E03"/>
    <w:rsid w:val="00CB20D2"/>
    <w:rsid w:val="00CC5861"/>
    <w:rsid w:val="00CF0F39"/>
    <w:rsid w:val="00D30B81"/>
    <w:rsid w:val="00D3649E"/>
    <w:rsid w:val="00D65327"/>
    <w:rsid w:val="00D75257"/>
    <w:rsid w:val="00DF0FDA"/>
    <w:rsid w:val="00E142DA"/>
    <w:rsid w:val="00E16F51"/>
    <w:rsid w:val="00E34B8D"/>
    <w:rsid w:val="00E46130"/>
    <w:rsid w:val="00EB0B6E"/>
    <w:rsid w:val="00EE70C1"/>
    <w:rsid w:val="00F169E1"/>
    <w:rsid w:val="00F77B79"/>
    <w:rsid w:val="00F866A8"/>
    <w:rsid w:val="00FB35C9"/>
    <w:rsid w:val="00FB5B59"/>
    <w:rsid w:val="00FC318F"/>
    <w:rsid w:val="00FD1D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BAF0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iPriority w:val="1"/>
    <w:unhideWhenUsed/>
    <w:qFormat/>
    <w:pPr>
      <w:keepNext/>
      <w:keepLines/>
      <w:spacing w:before="120"/>
      <w:outlineLvl w:val="1"/>
    </w:pPr>
    <w:rPr>
      <w:rFonts w:asciiTheme="majorHAnsi" w:eastAsiaTheme="majorEastAsia" w:hAnsiTheme="majorHAnsi" w:cstheme="majorBidi"/>
      <w:color w:val="1F4E79" w:themeColor="accent1" w:themeShade="80"/>
      <w:sz w:val="36"/>
      <w:szCs w:val="26"/>
    </w:rPr>
  </w:style>
  <w:style w:type="paragraph" w:styleId="Heading3">
    <w:name w:val="heading 3"/>
    <w:basedOn w:val="Normal"/>
    <w:next w:val="Normal"/>
    <w:link w:val="Heading3Char"/>
    <w:uiPriority w:val="1"/>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1"/>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1"/>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1"/>
    <w:semiHidden/>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3"/>
      </w:numPr>
    </w:pPr>
    <w:rPr>
      <w:rFonts w:eastAsiaTheme="minorEastAsia"/>
      <w:color w:val="3B3838" w:themeColor="background2" w:themeShade="40"/>
    </w:rPr>
  </w:style>
  <w:style w:type="paragraph" w:styleId="Title">
    <w:name w:val="Title"/>
    <w:basedOn w:val="Normal"/>
    <w:link w:val="TitleChar"/>
    <w:uiPriority w:val="1"/>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2"/>
    <w:qFormat/>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styleId="GridTable1Light">
    <w:name w:val="Grid Table 1 Light"/>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1Light-Accent6">
    <w:name w:val="Grid Table 1 Light Accent 6"/>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
    <w:name w:val="Grid Table 5 Dark"/>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1"/>
    <w:rPr>
      <w:rFonts w:asciiTheme="majorHAnsi" w:eastAsiaTheme="majorEastAsia" w:hAnsiTheme="majorHAnsi" w:cstheme="majorBidi"/>
      <w:color w:val="1F4E79" w:themeColor="accent1" w:themeShade="80"/>
      <w:sz w:val="36"/>
      <w:szCs w:val="26"/>
    </w:rPr>
  </w:style>
  <w:style w:type="paragraph" w:styleId="ListBullet">
    <w:name w:val="List Bullet"/>
    <w:basedOn w:val="Normal"/>
    <w:uiPriority w:val="11"/>
    <w:qFormat/>
    <w:pPr>
      <w:numPr>
        <w:numId w:val="5"/>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3"/>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4"/>
    <w:qFormat/>
    <w:rPr>
      <w:b/>
      <w:bCs/>
      <w:color w:val="2B579A" w:themeColor="accent5"/>
    </w:rPr>
  </w:style>
  <w:style w:type="paragraph" w:customStyle="1" w:styleId="Heading1-PageBreak">
    <w:name w:val="Heading 1 - Page Break"/>
    <w:basedOn w:val="Normal"/>
    <w:uiPriority w:val="6"/>
    <w:qFormat/>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14:ligatures w14:val="none"/>
      <w14:numForm w14:val="default"/>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styleId="GridTable1Light-Accent2">
    <w:name w:val="Grid Table 1 Light Accent 2"/>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2-Accent3">
    <w:name w:val="Grid Table 2 Accent 3"/>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2-Accent6">
    <w:name w:val="Grid Table 2 Accent 6"/>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3-Accent3">
    <w:name w:val="Grid Table 3 Accent 3"/>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3-Accent6">
    <w:name w:val="Grid Table 3 Accent 6"/>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1">
    <w:name w:val="Grid Table 4 Accent 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4-Accent3">
    <w:name w:val="Grid Table 4 Accent 3"/>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GridTable5Dark-Accent3">
    <w:name w:val="Grid Table 5 Dark Accent 3"/>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GridTable5Dark-Accent6">
    <w:name w:val="Grid Table 5 Dark Accent 6"/>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6Colorful-Accent3">
    <w:name w:val="Grid Table 6 Colorful Accent 3"/>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6Colorful-Accent6">
    <w:name w:val="Grid Table 6 Colorful Accent 6"/>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7Colorful-Accent3">
    <w:name w:val="Grid Table 7 Colorful Accent 3"/>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7Colorful-Accent6">
    <w:name w:val="Grid Table 7 Colorful Accent 6"/>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1"/>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11"/>
      </w:numPr>
      <w:contextualSpacing/>
    </w:pPr>
  </w:style>
  <w:style w:type="paragraph" w:styleId="ListBullet3">
    <w:name w:val="List Bullet 3"/>
    <w:basedOn w:val="Normal"/>
    <w:uiPriority w:val="99"/>
    <w:semiHidden/>
    <w:unhideWhenUsed/>
    <w:pPr>
      <w:numPr>
        <w:numId w:val="12"/>
      </w:numPr>
      <w:contextualSpacing/>
    </w:pPr>
  </w:style>
  <w:style w:type="paragraph" w:styleId="ListBullet4">
    <w:name w:val="List Bullet 4"/>
    <w:basedOn w:val="Normal"/>
    <w:uiPriority w:val="99"/>
    <w:semiHidden/>
    <w:unhideWhenUsed/>
    <w:pPr>
      <w:numPr>
        <w:numId w:val="13"/>
      </w:numPr>
      <w:contextualSpacing/>
    </w:pPr>
  </w:style>
  <w:style w:type="paragraph" w:styleId="ListBullet5">
    <w:name w:val="List Bullet 5"/>
    <w:basedOn w:val="Normal"/>
    <w:uiPriority w:val="99"/>
    <w:semiHidden/>
    <w:unhideWhenUsed/>
    <w:pPr>
      <w:numPr>
        <w:numId w:val="14"/>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paragraph" w:styleId="ListNumber5">
    <w:name w:val="List Number 5"/>
    <w:basedOn w:val="Normal"/>
    <w:uiPriority w:val="99"/>
    <w:semiHidden/>
    <w:unhideWhenUsed/>
    <w:pPr>
      <w:numPr>
        <w:numId w:val="18"/>
      </w:numPr>
      <w:contextualSpacing/>
    </w:pPr>
  </w:style>
  <w:style w:type="paragraph" w:styleId="ListParagraph">
    <w:name w:val="List Paragraph"/>
    <w:basedOn w:val="Normal"/>
    <w:uiPriority w:val="34"/>
    <w:unhideWhenUsed/>
    <w:qFormat/>
    <w:pPr>
      <w:ind w:left="720"/>
      <w:contextualSpacing/>
    </w:pPr>
  </w:style>
  <w:style w:type="table" w:styleId="ListTable1Light">
    <w:name w:val="List Table 1 Light"/>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1Light-Accent3">
    <w:name w:val="List Table 1 Light Accent 3"/>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1Light-Accent6">
    <w:name w:val="List Table 1 Light Accent 6"/>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2-Accent3">
    <w:name w:val="List Table 2 Accent 3"/>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2-Accent6">
    <w:name w:val="List Table 2 Accent 6"/>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ListTable3-Accent3">
    <w:name w:val="List Table 3 Accent 3"/>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ListTable3-Accent6">
    <w:name w:val="List Table 3 Accent 6"/>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4-Accent3">
    <w:name w:val="List Table 4 Accent 3"/>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4-Accent6">
    <w:name w:val="List Table 4 Accent 6"/>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6Colorful-Accent3">
    <w:name w:val="List Table 6 Colorful Accent 3"/>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6Colorful-Accent6">
    <w:name w:val="List Table 6 Colorful Accent 6"/>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styleId="PlainTable1">
    <w:name w:val="Plain Table 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styleId="UnresolvedMention">
    <w:name w:val="Unresolved Mention"/>
    <w:basedOn w:val="DefaultParagraphFont"/>
    <w:uiPriority w:val="99"/>
    <w:unhideWhenUsed/>
    <w:rPr>
      <w:color w:val="605E5C"/>
      <w:shd w:val="clear" w:color="auto" w:fill="E1DFDD"/>
    </w:rPr>
  </w:style>
  <w:style w:type="character" w:styleId="Mention">
    <w:name w:val="Mention"/>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9468">
      <w:bodyDiv w:val="1"/>
      <w:marLeft w:val="0"/>
      <w:marRight w:val="0"/>
      <w:marTop w:val="0"/>
      <w:marBottom w:val="0"/>
      <w:divBdr>
        <w:top w:val="none" w:sz="0" w:space="0" w:color="auto"/>
        <w:left w:val="none" w:sz="0" w:space="0" w:color="auto"/>
        <w:bottom w:val="none" w:sz="0" w:space="0" w:color="auto"/>
        <w:right w:val="none" w:sz="0" w:space="0" w:color="auto"/>
      </w:divBdr>
    </w:div>
    <w:div w:id="18313395">
      <w:bodyDiv w:val="1"/>
      <w:marLeft w:val="0"/>
      <w:marRight w:val="0"/>
      <w:marTop w:val="0"/>
      <w:marBottom w:val="0"/>
      <w:divBdr>
        <w:top w:val="none" w:sz="0" w:space="0" w:color="auto"/>
        <w:left w:val="none" w:sz="0" w:space="0" w:color="auto"/>
        <w:bottom w:val="none" w:sz="0" w:space="0" w:color="auto"/>
        <w:right w:val="none" w:sz="0" w:space="0" w:color="auto"/>
      </w:divBdr>
    </w:div>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339817785">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563950582">
      <w:bodyDiv w:val="1"/>
      <w:marLeft w:val="0"/>
      <w:marRight w:val="0"/>
      <w:marTop w:val="0"/>
      <w:marBottom w:val="0"/>
      <w:divBdr>
        <w:top w:val="none" w:sz="0" w:space="0" w:color="auto"/>
        <w:left w:val="none" w:sz="0" w:space="0" w:color="auto"/>
        <w:bottom w:val="none" w:sz="0" w:space="0" w:color="auto"/>
        <w:right w:val="none" w:sz="0" w:space="0" w:color="auto"/>
      </w:divBdr>
    </w:div>
    <w:div w:id="577256279">
      <w:bodyDiv w:val="1"/>
      <w:marLeft w:val="0"/>
      <w:marRight w:val="0"/>
      <w:marTop w:val="0"/>
      <w:marBottom w:val="0"/>
      <w:divBdr>
        <w:top w:val="none" w:sz="0" w:space="0" w:color="auto"/>
        <w:left w:val="none" w:sz="0" w:space="0" w:color="auto"/>
        <w:bottom w:val="none" w:sz="0" w:space="0" w:color="auto"/>
        <w:right w:val="none" w:sz="0" w:space="0" w:color="auto"/>
      </w:divBdr>
    </w:div>
    <w:div w:id="591083869">
      <w:bodyDiv w:val="1"/>
      <w:marLeft w:val="0"/>
      <w:marRight w:val="0"/>
      <w:marTop w:val="0"/>
      <w:marBottom w:val="0"/>
      <w:divBdr>
        <w:top w:val="none" w:sz="0" w:space="0" w:color="auto"/>
        <w:left w:val="none" w:sz="0" w:space="0" w:color="auto"/>
        <w:bottom w:val="none" w:sz="0" w:space="0" w:color="auto"/>
        <w:right w:val="none" w:sz="0" w:space="0" w:color="auto"/>
      </w:divBdr>
    </w:div>
    <w:div w:id="722798410">
      <w:bodyDiv w:val="1"/>
      <w:marLeft w:val="0"/>
      <w:marRight w:val="0"/>
      <w:marTop w:val="0"/>
      <w:marBottom w:val="0"/>
      <w:divBdr>
        <w:top w:val="none" w:sz="0" w:space="0" w:color="auto"/>
        <w:left w:val="none" w:sz="0" w:space="0" w:color="auto"/>
        <w:bottom w:val="none" w:sz="0" w:space="0" w:color="auto"/>
        <w:right w:val="none" w:sz="0" w:space="0" w:color="auto"/>
      </w:divBdr>
    </w:div>
    <w:div w:id="904217908">
      <w:bodyDiv w:val="1"/>
      <w:marLeft w:val="0"/>
      <w:marRight w:val="0"/>
      <w:marTop w:val="0"/>
      <w:marBottom w:val="0"/>
      <w:divBdr>
        <w:top w:val="none" w:sz="0" w:space="0" w:color="auto"/>
        <w:left w:val="none" w:sz="0" w:space="0" w:color="auto"/>
        <w:bottom w:val="none" w:sz="0" w:space="0" w:color="auto"/>
        <w:right w:val="none" w:sz="0" w:space="0" w:color="auto"/>
      </w:divBdr>
    </w:div>
    <w:div w:id="983123176">
      <w:bodyDiv w:val="1"/>
      <w:marLeft w:val="0"/>
      <w:marRight w:val="0"/>
      <w:marTop w:val="0"/>
      <w:marBottom w:val="0"/>
      <w:divBdr>
        <w:top w:val="none" w:sz="0" w:space="0" w:color="auto"/>
        <w:left w:val="none" w:sz="0" w:space="0" w:color="auto"/>
        <w:bottom w:val="none" w:sz="0" w:space="0" w:color="auto"/>
        <w:right w:val="none" w:sz="0" w:space="0" w:color="auto"/>
      </w:divBdr>
    </w:div>
    <w:div w:id="1132165753">
      <w:bodyDiv w:val="1"/>
      <w:marLeft w:val="0"/>
      <w:marRight w:val="0"/>
      <w:marTop w:val="0"/>
      <w:marBottom w:val="0"/>
      <w:divBdr>
        <w:top w:val="none" w:sz="0" w:space="0" w:color="auto"/>
        <w:left w:val="none" w:sz="0" w:space="0" w:color="auto"/>
        <w:bottom w:val="none" w:sz="0" w:space="0" w:color="auto"/>
        <w:right w:val="none" w:sz="0" w:space="0" w:color="auto"/>
      </w:divBdr>
    </w:div>
    <w:div w:id="1185049960">
      <w:bodyDiv w:val="1"/>
      <w:marLeft w:val="0"/>
      <w:marRight w:val="0"/>
      <w:marTop w:val="0"/>
      <w:marBottom w:val="0"/>
      <w:divBdr>
        <w:top w:val="none" w:sz="0" w:space="0" w:color="auto"/>
        <w:left w:val="none" w:sz="0" w:space="0" w:color="auto"/>
        <w:bottom w:val="none" w:sz="0" w:space="0" w:color="auto"/>
        <w:right w:val="none" w:sz="0" w:space="0" w:color="auto"/>
      </w:divBdr>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411655733">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1434742587">
      <w:bodyDiv w:val="1"/>
      <w:marLeft w:val="0"/>
      <w:marRight w:val="0"/>
      <w:marTop w:val="0"/>
      <w:marBottom w:val="0"/>
      <w:divBdr>
        <w:top w:val="none" w:sz="0" w:space="0" w:color="auto"/>
        <w:left w:val="none" w:sz="0" w:space="0" w:color="auto"/>
        <w:bottom w:val="none" w:sz="0" w:space="0" w:color="auto"/>
        <w:right w:val="none" w:sz="0" w:space="0" w:color="auto"/>
      </w:divBdr>
    </w:div>
    <w:div w:id="1579974028">
      <w:bodyDiv w:val="1"/>
      <w:marLeft w:val="0"/>
      <w:marRight w:val="0"/>
      <w:marTop w:val="0"/>
      <w:marBottom w:val="0"/>
      <w:divBdr>
        <w:top w:val="none" w:sz="0" w:space="0" w:color="auto"/>
        <w:left w:val="none" w:sz="0" w:space="0" w:color="auto"/>
        <w:bottom w:val="none" w:sz="0" w:space="0" w:color="auto"/>
        <w:right w:val="none" w:sz="0" w:space="0" w:color="auto"/>
      </w:divBdr>
    </w:div>
    <w:div w:id="1608655651">
      <w:bodyDiv w:val="1"/>
      <w:marLeft w:val="0"/>
      <w:marRight w:val="0"/>
      <w:marTop w:val="0"/>
      <w:marBottom w:val="0"/>
      <w:divBdr>
        <w:top w:val="none" w:sz="0" w:space="0" w:color="auto"/>
        <w:left w:val="none" w:sz="0" w:space="0" w:color="auto"/>
        <w:bottom w:val="none" w:sz="0" w:space="0" w:color="auto"/>
        <w:right w:val="none" w:sz="0" w:space="0" w:color="auto"/>
      </w:divBdr>
    </w:div>
    <w:div w:id="1948193071">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tyofepa.org/sites/default/files/fileattachments/finance/page/4321/fy25_adopted_budget_-_final.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im\AppData\Local\Microsoft\Office\16.0\DTS\en-US%7b548498D4-E065-442B-966F-5E1094EAA4FB%7d\%7b5DFBFF31-BB36-4018-A987-52EAD1DED824%7dtf45325165_win32.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0" ma:contentTypeDescription="Create a new document." ma:contentTypeScope="" ma:versionID="1267097ee5f5874adfcc408041ae252e">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95891a93df65b14727750f2c06c306c"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element ref="ns2:Image" minOccurs="0"/>
                <xsd:element ref="ns4:TaxCatchAll" minOccurs="0"/>
                <xsd:element ref="ns2:ImageTags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element name="Image" ma:index="2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MediaServiceKeyPoints xmlns="71af3243-3dd4-4a8d-8c0d-dd76da1f02a5" xsi:nil="true"/>
  </documentManagement>
</p:properties>
</file>

<file path=customXml/itemProps1.xml><?xml version="1.0" encoding="utf-8"?>
<ds:datastoreItem xmlns:ds="http://schemas.openxmlformats.org/officeDocument/2006/customXml" ds:itemID="{B15B1B51-5121-472B-BA9E-DC61343F5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8A3276-187E-405F-966A-BDA24FF7DCFF}">
  <ds:schemaRefs>
    <ds:schemaRef ds:uri="http://schemas.microsoft.com/sharepoint/v3/contenttype/forms"/>
  </ds:schemaRefs>
</ds:datastoreItem>
</file>

<file path=customXml/itemProps3.xml><?xml version="1.0" encoding="utf-8"?>
<ds:datastoreItem xmlns:ds="http://schemas.openxmlformats.org/officeDocument/2006/customXml" ds:itemID="{9EAA2E9E-4E47-497B-A79A-B397382D8E2F}">
  <ds:schemaRefs>
    <ds:schemaRef ds:uri="http://schemas.openxmlformats.org/officeDocument/2006/bibliography"/>
  </ds:schemaRefs>
</ds:datastoreItem>
</file>

<file path=customXml/itemProps4.xml><?xml version="1.0" encoding="utf-8"?>
<ds:datastoreItem xmlns:ds="http://schemas.openxmlformats.org/officeDocument/2006/customXml" ds:itemID="{91E7373D-5DCA-4092-912F-7D030B4FE61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{5DFBFF31-BB36-4018-A987-52EAD1DED824}tf45325165_win32</Template>
  <TotalTime>0</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Links>
    <vt:vector size="6" baseType="variant">
      <vt:variant>
        <vt:i4>2228338</vt:i4>
      </vt:variant>
      <vt:variant>
        <vt:i4>0</vt:i4>
      </vt:variant>
      <vt:variant>
        <vt:i4>0</vt:i4>
      </vt:variant>
      <vt:variant>
        <vt:i4>5</vt:i4>
      </vt:variant>
      <vt:variant>
        <vt:lpwstr>https://go.microsoft.com/fwlink/?linkid=2027721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2024-09-06T17:11:00Z</dcterms:created>
  <dcterms:modified xsi:type="dcterms:W3CDTF">2024-09-06T22:13:00Z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